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fecb19" w14:textId="6fecb19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07BCE">
        <w:t>93</w:t>
      </w:r>
      <w:r w:rsidRPr="002C1CDD">
        <w:t>. St-</w:t>
      </w:r>
      <w:r w:rsidR="00F07BCE">
        <w:t>1682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F07BCE">
        <w:t>93</w:t>
      </w:r>
      <w:r w:rsidRPr="002C1CDD">
        <w:t>. St-</w:t>
      </w:r>
      <w:r w:rsidR="00F07BCE">
        <w:t>1682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F07BCE" w:rsidP="00F07BCE" w:rsidRDefault="006826ED">
      <w:r>
        <w:t xml:space="preserve">            </w:t>
      </w:r>
      <w:r w:rsidR="00F07BCE">
        <w:t xml:space="preserve">ABACUS TRADING j.d.o.o. za trgovinu i usluge, Josipa </w:t>
      </w:r>
      <w:proofErr w:type="spellStart"/>
      <w:r w:rsidR="00F07BCE">
        <w:t>Strganca</w:t>
      </w:r>
      <w:proofErr w:type="spellEnd"/>
      <w:r w:rsidR="00F07BCE">
        <w:t xml:space="preserve"> 6,</w:t>
      </w:r>
      <w:r w:rsidR="00801329">
        <w:t xml:space="preserve"> 10000 Zagreb,</w:t>
      </w:r>
      <w:r w:rsidR="00B10BDE">
        <w:t xml:space="preserve"> </w:t>
      </w:r>
      <w:r w:rsidRPr="002C1CDD">
        <w:t xml:space="preserve">OIB: </w:t>
      </w:r>
      <w:r w:rsidRPr="004A7F9F" w:rsidR="00F07BCE">
        <w:t>70430751343</w:t>
      </w:r>
    </w:p>
    <w:p w:rsidR="00273A1C" w:rsidP="00C34850" w:rsidRDefault="00273A1C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1138</properties:Characters>
  <properties:Lines>9</properties:Lines>
  <properties:Paragraphs>2</properties:Paragraphs>
  <properties:TotalTime>155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2020-11-30T07:43:00Z</dcterms:modified>
  <cp:revision>97</cp:revision>
</cp:coreProperties>
</file>